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65" w:rsidRDefault="0081345D" w:rsidP="0061586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81345D">
        <w:rPr>
          <w:rFonts w:ascii="Copperplate Gothic Bold" w:hAnsi="Copperplate Gothic Bold"/>
          <w:sz w:val="24"/>
          <w:szCs w:val="24"/>
        </w:rPr>
        <w:t>AP EURO</w:t>
      </w:r>
    </w:p>
    <w:p w:rsidR="0081345D" w:rsidRDefault="0081345D" w:rsidP="0061586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81345D">
        <w:rPr>
          <w:rFonts w:ascii="Copperplate Gothic Bold" w:hAnsi="Copperplate Gothic Bold"/>
          <w:sz w:val="24"/>
          <w:szCs w:val="24"/>
        </w:rPr>
        <w:t>NATIONALISM AND IMPERIALISM OVERVIEW</w:t>
      </w:r>
    </w:p>
    <w:p w:rsidR="00615865" w:rsidRDefault="00615865" w:rsidP="0061586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bookmarkStart w:id="0" w:name="_GoBack"/>
      <w:bookmarkEnd w:id="0"/>
    </w:p>
    <w:p w:rsidR="0081345D" w:rsidRDefault="0081345D" w:rsidP="0081345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Count </w:t>
      </w:r>
      <w:proofErr w:type="spellStart"/>
      <w:r>
        <w:rPr>
          <w:rFonts w:asciiTheme="majorHAnsi" w:hAnsiTheme="majorHAnsi"/>
          <w:sz w:val="24"/>
          <w:szCs w:val="24"/>
        </w:rPr>
        <w:t>Camillo</w:t>
      </w:r>
      <w:proofErr w:type="spellEnd"/>
      <w:r>
        <w:rPr>
          <w:rFonts w:asciiTheme="majorHAnsi" w:hAnsiTheme="majorHAnsi"/>
          <w:sz w:val="24"/>
          <w:szCs w:val="24"/>
        </w:rPr>
        <w:t xml:space="preserve"> di Cavour, Otto von Bismarck</w:t>
      </w:r>
    </w:p>
    <w:p w:rsidR="0081345D" w:rsidRDefault="0081345D" w:rsidP="0081345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German and Italian unification in regards to Austria</w:t>
      </w:r>
    </w:p>
    <w:p w:rsidR="0081345D" w:rsidRDefault="0081345D" w:rsidP="0081345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Victor Emmanuel, William I</w:t>
      </w:r>
    </w:p>
    <w:p w:rsidR="0081345D" w:rsidRDefault="0081345D" w:rsidP="0081345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Prussia, Piedmont-Sardinia</w:t>
      </w:r>
    </w:p>
    <w:p w:rsidR="0081345D" w:rsidRDefault="00615865" w:rsidP="0081345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Nationalism: </w:t>
      </w:r>
      <w:r w:rsidR="0081345D">
        <w:rPr>
          <w:rFonts w:asciiTheme="majorHAnsi" w:hAnsiTheme="majorHAnsi"/>
          <w:sz w:val="24"/>
          <w:szCs w:val="24"/>
        </w:rPr>
        <w:t>German</w:t>
      </w:r>
      <w:r>
        <w:rPr>
          <w:rFonts w:asciiTheme="majorHAnsi" w:hAnsiTheme="majorHAnsi"/>
          <w:sz w:val="24"/>
          <w:szCs w:val="24"/>
        </w:rPr>
        <w:t xml:space="preserve"> states, Italian states, </w:t>
      </w:r>
      <w:r w:rsidR="0081345D">
        <w:rPr>
          <w:rFonts w:asciiTheme="majorHAnsi" w:hAnsiTheme="majorHAnsi"/>
          <w:sz w:val="24"/>
          <w:szCs w:val="24"/>
        </w:rPr>
        <w:t xml:space="preserve"> Austrian Empire</w:t>
      </w:r>
    </w:p>
    <w:p w:rsidR="0081345D" w:rsidRDefault="005C0E7C" w:rsidP="0081345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Britain in 1848, France in 1848</w:t>
      </w:r>
    </w:p>
    <w:p w:rsidR="005C0E7C" w:rsidRDefault="005C0E7C" w:rsidP="0081345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Disraeli, Gladstone</w:t>
      </w:r>
    </w:p>
    <w:p w:rsidR="005C0E7C" w:rsidRDefault="00AE4C5F" w:rsidP="0081345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Alexander II</w:t>
      </w:r>
      <w:r w:rsidR="00304ED3">
        <w:rPr>
          <w:rFonts w:asciiTheme="majorHAnsi" w:hAnsiTheme="majorHAnsi"/>
          <w:sz w:val="24"/>
          <w:szCs w:val="24"/>
        </w:rPr>
        <w:t>, Alexander III on political reform</w:t>
      </w:r>
      <w:r w:rsidR="00615865">
        <w:rPr>
          <w:rFonts w:asciiTheme="majorHAnsi" w:hAnsiTheme="majorHAnsi"/>
          <w:sz w:val="24"/>
          <w:szCs w:val="24"/>
        </w:rPr>
        <w:t xml:space="preserve"> in Russia</w:t>
      </w:r>
    </w:p>
    <w:p w:rsidR="00AE4C5F" w:rsidRDefault="00615865" w:rsidP="0081345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Crimean War and Russo-Japanese War</w:t>
      </w:r>
    </w:p>
    <w:p w:rsidR="00615865" w:rsidRDefault="00615865" w:rsidP="0081345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Causes for British Industrialization, Causes of German Industrialization, Causes of Russian Industrialization</w:t>
      </w:r>
    </w:p>
    <w:p w:rsidR="00615865" w:rsidRDefault="00615865" w:rsidP="0081345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Syndicalism, socialism</w:t>
      </w:r>
    </w:p>
    <w:p w:rsidR="00615865" w:rsidRDefault="00615865" w:rsidP="0081345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Realism, romanticism</w:t>
      </w:r>
    </w:p>
    <w:p w:rsidR="00615865" w:rsidRDefault="00615865" w:rsidP="0081345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Freud, Nietzsche</w:t>
      </w:r>
    </w:p>
    <w:p w:rsidR="00615865" w:rsidRDefault="00615865" w:rsidP="0081345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</w:t>
      </w:r>
      <w:r w:rsidRPr="0061586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,17</w:t>
      </w:r>
      <w:r w:rsidRPr="0061586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century imperialism, 19</w:t>
      </w:r>
      <w:r w:rsidRPr="0061586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century imperialism</w:t>
      </w:r>
    </w:p>
    <w:p w:rsidR="00615865" w:rsidRDefault="00615865" w:rsidP="0081345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British imperialism, French imperialism</w:t>
      </w:r>
    </w:p>
    <w:p w:rsidR="00615865" w:rsidRPr="0081345D" w:rsidRDefault="00615865" w:rsidP="00615865">
      <w:pPr>
        <w:pStyle w:val="ListParagraph"/>
        <w:rPr>
          <w:rFonts w:asciiTheme="majorHAnsi" w:hAnsiTheme="majorHAnsi"/>
          <w:sz w:val="24"/>
          <w:szCs w:val="24"/>
        </w:rPr>
      </w:pPr>
    </w:p>
    <w:sectPr w:rsidR="00615865" w:rsidRPr="0081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32D70"/>
    <w:multiLevelType w:val="hybridMultilevel"/>
    <w:tmpl w:val="A646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35E60"/>
    <w:multiLevelType w:val="hybridMultilevel"/>
    <w:tmpl w:val="964A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5D"/>
    <w:rsid w:val="00304ED3"/>
    <w:rsid w:val="005C0E7C"/>
    <w:rsid w:val="00615865"/>
    <w:rsid w:val="007F336A"/>
    <w:rsid w:val="0081345D"/>
    <w:rsid w:val="00A44DE5"/>
    <w:rsid w:val="00AE4C5F"/>
    <w:rsid w:val="00B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3</cp:revision>
  <dcterms:created xsi:type="dcterms:W3CDTF">2013-10-31T16:09:00Z</dcterms:created>
  <dcterms:modified xsi:type="dcterms:W3CDTF">2013-11-01T14:39:00Z</dcterms:modified>
</cp:coreProperties>
</file>