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6D" w:rsidRPr="00AE4C6D" w:rsidRDefault="00AE4C6D" w:rsidP="00AE4C6D">
      <w:pPr>
        <w:pStyle w:val="NormalWeb"/>
        <w:spacing w:before="106" w:beforeAutospacing="0" w:after="0" w:afterAutospacing="0"/>
        <w:ind w:left="432"/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</w:pPr>
      <w:r w:rsidRPr="00AE4C6D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World History</w:t>
      </w:r>
    </w:p>
    <w:p w:rsidR="00AE4C6D" w:rsidRPr="00AE4C6D" w:rsidRDefault="00AE4C6D" w:rsidP="00AE4C6D">
      <w:pPr>
        <w:pStyle w:val="NormalWeb"/>
        <w:spacing w:before="106" w:beforeAutospacing="0" w:after="0" w:afterAutospacing="0"/>
        <w:ind w:left="432"/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</w:pPr>
      <w:r w:rsidRPr="00AE4C6D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Recovery Work</w:t>
      </w:r>
    </w:p>
    <w:p w:rsidR="00AE4C6D" w:rsidRDefault="00AE4C6D" w:rsidP="00A17934">
      <w:pPr>
        <w:pStyle w:val="NormalWeb"/>
        <w:spacing w:before="106" w:beforeAutospacing="0" w:after="0" w:afterAutospacing="0"/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</w:pPr>
    </w:p>
    <w:p w:rsidR="00A17934" w:rsidRPr="00A17934" w:rsidRDefault="00A17934" w:rsidP="00A17934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b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 w:cstheme="minorBidi"/>
          <w:b/>
          <w:color w:val="000000" w:themeColor="text1"/>
          <w:kern w:val="24"/>
          <w:sz w:val="28"/>
          <w:szCs w:val="28"/>
        </w:rPr>
        <w:t>Directions: C</w:t>
      </w:r>
      <w:r w:rsidRPr="00A17934">
        <w:rPr>
          <w:rFonts w:asciiTheme="majorHAnsi" w:eastAsiaTheme="minorEastAsia" w:hAnsiTheme="majorHAnsi" w:cstheme="minorBidi"/>
          <w:b/>
          <w:color w:val="000000" w:themeColor="text1"/>
          <w:kern w:val="24"/>
          <w:sz w:val="28"/>
          <w:szCs w:val="28"/>
        </w:rPr>
        <w:t xml:space="preserve">omplete one or both of the assignments to receive a recovery grade for an incomplete, zero, or low daily grade. You have the possibility of earning no more than an 80 on recovery work. </w:t>
      </w:r>
      <w:r>
        <w:rPr>
          <w:rFonts w:asciiTheme="majorHAnsi" w:eastAsiaTheme="minorEastAsia" w:hAnsiTheme="majorHAnsi" w:cstheme="minorBidi"/>
          <w:b/>
          <w:color w:val="000000" w:themeColor="text1"/>
          <w:kern w:val="24"/>
          <w:sz w:val="28"/>
          <w:szCs w:val="28"/>
        </w:rPr>
        <w:t>You may only complete each assignment once. If you need more recovery work, you will need to see Coach Woodfin in regards to Assignment 3.</w:t>
      </w:r>
      <w:bookmarkStart w:id="0" w:name="_GoBack"/>
      <w:bookmarkEnd w:id="0"/>
    </w:p>
    <w:p w:rsidR="00A17934" w:rsidRDefault="00A17934" w:rsidP="00A17934">
      <w:pPr>
        <w:pStyle w:val="NormalWeb"/>
        <w:spacing w:before="106" w:beforeAutospacing="0" w:after="0" w:afterAutospacing="0"/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</w:pPr>
    </w:p>
    <w:p w:rsidR="00A17934" w:rsidRPr="00A17934" w:rsidRDefault="00A17934" w:rsidP="00A17934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</w:pPr>
      <w:r w:rsidRPr="00A17934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Assignment 1: </w:t>
      </w:r>
    </w:p>
    <w:p w:rsidR="00AE4C6D" w:rsidRPr="00A17934" w:rsidRDefault="00AE4C6D" w:rsidP="00A17934">
      <w:pPr>
        <w:pStyle w:val="NormalWeb"/>
        <w:spacing w:before="106" w:beforeAutospacing="0" w:after="0" w:afterAutospacing="0"/>
        <w:rPr>
          <w:rFonts w:asciiTheme="majorHAnsi" w:hAnsiTheme="majorHAnsi"/>
          <w:sz w:val="28"/>
          <w:szCs w:val="28"/>
        </w:rPr>
      </w:pPr>
      <w:r w:rsidRPr="00A17934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Directions: Go t</w:t>
      </w:r>
      <w:r w:rsidR="00A17934" w:rsidRPr="00A17934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o the website, primary sources. </w:t>
      </w:r>
      <w:r w:rsidRPr="00A17934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Find a primary source</w:t>
      </w:r>
      <w:r w:rsidR="00A17934" w:rsidRPr="00A17934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 on our current era</w:t>
      </w:r>
      <w:r w:rsidRPr="00A17934">
        <w:rPr>
          <w:rFonts w:asciiTheme="majorHAnsi" w:hAnsiTheme="majorHAnsi"/>
          <w:sz w:val="28"/>
          <w:szCs w:val="28"/>
        </w:rPr>
        <w:t xml:space="preserve">. </w:t>
      </w:r>
      <w:r w:rsidRPr="00A17934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Create a 3 paragraph (5 sentences each) S.A.R. on the primary source.</w:t>
      </w:r>
    </w:p>
    <w:p w:rsidR="00AE4C6D" w:rsidRPr="00A17934" w:rsidRDefault="00AE4C6D" w:rsidP="00AE4C6D">
      <w:pPr>
        <w:pStyle w:val="NormalWeb"/>
        <w:spacing w:before="106" w:beforeAutospacing="0" w:after="0" w:afterAutospacing="0"/>
        <w:ind w:left="432"/>
        <w:rPr>
          <w:rFonts w:asciiTheme="majorHAnsi" w:hAnsiTheme="majorHAnsi"/>
          <w:sz w:val="28"/>
          <w:szCs w:val="28"/>
        </w:rPr>
      </w:pPr>
      <w:r w:rsidRPr="00A17934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 1</w:t>
      </w:r>
      <w:proofErr w:type="spellStart"/>
      <w:r w:rsidRPr="00A17934">
        <w:rPr>
          <w:rFonts w:asciiTheme="majorHAnsi" w:eastAsiaTheme="minorEastAsia" w:hAnsiTheme="majorHAnsi" w:cstheme="minorBidi"/>
          <w:color w:val="000000" w:themeColor="text1"/>
          <w:kern w:val="24"/>
          <w:position w:val="13"/>
          <w:sz w:val="28"/>
          <w:szCs w:val="28"/>
          <w:vertAlign w:val="superscript"/>
        </w:rPr>
        <w:t>st</w:t>
      </w:r>
      <w:proofErr w:type="spellEnd"/>
      <w:r w:rsidRPr="00A17934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 paragraph (Summary)– Speaker of document, Audience of document, subject of document, occasion of document, brief summary of document and how it relates to the time period</w:t>
      </w:r>
    </w:p>
    <w:p w:rsidR="00AE4C6D" w:rsidRPr="00A17934" w:rsidRDefault="00AE4C6D" w:rsidP="00AE4C6D">
      <w:pPr>
        <w:pStyle w:val="NormalWeb"/>
        <w:spacing w:before="106" w:beforeAutospacing="0" w:after="0" w:afterAutospacing="0"/>
        <w:ind w:left="432"/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</w:pPr>
      <w:r w:rsidRPr="00A17934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A17934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2</w:t>
      </w:r>
      <w:proofErr w:type="spellStart"/>
      <w:r w:rsidRPr="00A17934">
        <w:rPr>
          <w:rFonts w:asciiTheme="majorHAnsi" w:eastAsiaTheme="minorEastAsia" w:hAnsiTheme="majorHAnsi" w:cstheme="minorBidi"/>
          <w:color w:val="000000" w:themeColor="text1"/>
          <w:kern w:val="24"/>
          <w:position w:val="13"/>
          <w:sz w:val="28"/>
          <w:szCs w:val="28"/>
          <w:vertAlign w:val="superscript"/>
        </w:rPr>
        <w:t>nd</w:t>
      </w:r>
      <w:proofErr w:type="spellEnd"/>
      <w:r w:rsidRPr="00A17934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  paragraph</w:t>
      </w:r>
      <w:proofErr w:type="gramEnd"/>
      <w:r w:rsidRPr="00A17934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 (Analysis) – Purpose of document, form and create a comparison and contrast with an analysis.</w:t>
      </w:r>
    </w:p>
    <w:p w:rsidR="00AE4C6D" w:rsidRPr="00A17934" w:rsidRDefault="00AE4C6D" w:rsidP="00AE4C6D">
      <w:pPr>
        <w:pStyle w:val="NormalWeb"/>
        <w:spacing w:before="106" w:beforeAutospacing="0" w:after="0" w:afterAutospacing="0"/>
        <w:ind w:left="432"/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</w:pPr>
    </w:p>
    <w:p w:rsidR="00AE4C6D" w:rsidRPr="00A17934" w:rsidRDefault="00AE4C6D" w:rsidP="00AE4C6D">
      <w:pPr>
        <w:pStyle w:val="NormalWeb"/>
        <w:spacing w:before="106" w:beforeAutospacing="0" w:after="0" w:afterAutospacing="0"/>
        <w:ind w:left="432"/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</w:pPr>
      <w:r w:rsidRPr="00A17934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3</w:t>
      </w:r>
      <w:r w:rsidRPr="00A17934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  <w:vertAlign w:val="superscript"/>
        </w:rPr>
        <w:t>rd</w:t>
      </w:r>
      <w:r w:rsidRPr="00A17934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 paragraph (Reflection) – How does this document reflect upon the region it occurs in or the time period it occurs in? </w:t>
      </w:r>
    </w:p>
    <w:p w:rsidR="00E54D9B" w:rsidRPr="00A17934" w:rsidRDefault="00E54D9B">
      <w:pPr>
        <w:rPr>
          <w:rFonts w:asciiTheme="majorHAnsi" w:hAnsiTheme="majorHAnsi"/>
          <w:sz w:val="28"/>
          <w:szCs w:val="28"/>
        </w:rPr>
      </w:pPr>
    </w:p>
    <w:p w:rsidR="00A17934" w:rsidRPr="00A17934" w:rsidRDefault="00A17934">
      <w:pPr>
        <w:rPr>
          <w:rFonts w:asciiTheme="majorHAnsi" w:hAnsiTheme="majorHAnsi"/>
          <w:sz w:val="28"/>
          <w:szCs w:val="28"/>
        </w:rPr>
      </w:pPr>
      <w:r w:rsidRPr="00A17934">
        <w:rPr>
          <w:rFonts w:asciiTheme="majorHAnsi" w:hAnsiTheme="majorHAnsi"/>
          <w:sz w:val="28"/>
          <w:szCs w:val="28"/>
        </w:rPr>
        <w:t xml:space="preserve">Assignment 2: </w:t>
      </w:r>
    </w:p>
    <w:p w:rsidR="00A17934" w:rsidRPr="00A17934" w:rsidRDefault="00A17934">
      <w:pPr>
        <w:rPr>
          <w:rFonts w:asciiTheme="majorHAnsi" w:hAnsiTheme="majorHAnsi"/>
          <w:sz w:val="28"/>
          <w:szCs w:val="28"/>
        </w:rPr>
      </w:pPr>
      <w:r w:rsidRPr="00A17934">
        <w:rPr>
          <w:rFonts w:asciiTheme="majorHAnsi" w:hAnsiTheme="majorHAnsi"/>
          <w:sz w:val="28"/>
          <w:szCs w:val="28"/>
        </w:rPr>
        <w:t>Choose two major topics and compare and contrast their effects on the world. This needs to be a mini-essay (3 paragraphs). Make sure you have the following:</w:t>
      </w:r>
    </w:p>
    <w:p w:rsidR="00A17934" w:rsidRPr="00A17934" w:rsidRDefault="00A17934" w:rsidP="00A1793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17934">
        <w:rPr>
          <w:rFonts w:asciiTheme="majorHAnsi" w:hAnsiTheme="majorHAnsi"/>
          <w:sz w:val="28"/>
          <w:szCs w:val="28"/>
        </w:rPr>
        <w:t>direct comparison</w:t>
      </w:r>
    </w:p>
    <w:p w:rsidR="00A17934" w:rsidRPr="00A17934" w:rsidRDefault="00A17934" w:rsidP="00A1793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17934">
        <w:rPr>
          <w:rFonts w:asciiTheme="majorHAnsi" w:hAnsiTheme="majorHAnsi"/>
          <w:sz w:val="28"/>
          <w:szCs w:val="28"/>
        </w:rPr>
        <w:t>analysis of direct comparison</w:t>
      </w:r>
    </w:p>
    <w:p w:rsidR="00A17934" w:rsidRPr="00A17934" w:rsidRDefault="00A17934" w:rsidP="00A1793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17934">
        <w:rPr>
          <w:rFonts w:asciiTheme="majorHAnsi" w:hAnsiTheme="majorHAnsi"/>
          <w:sz w:val="28"/>
          <w:szCs w:val="28"/>
        </w:rPr>
        <w:t>direct contrast</w:t>
      </w:r>
    </w:p>
    <w:p w:rsidR="00A17934" w:rsidRPr="00A17934" w:rsidRDefault="00A17934" w:rsidP="00A1793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17934">
        <w:rPr>
          <w:rFonts w:asciiTheme="majorHAnsi" w:hAnsiTheme="majorHAnsi"/>
          <w:sz w:val="28"/>
          <w:szCs w:val="28"/>
        </w:rPr>
        <w:t>analysis of direct contrast</w:t>
      </w:r>
    </w:p>
    <w:p w:rsidR="00A17934" w:rsidRPr="00A17934" w:rsidRDefault="00A17934" w:rsidP="00A1793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17934">
        <w:rPr>
          <w:rFonts w:asciiTheme="majorHAnsi" w:hAnsiTheme="majorHAnsi"/>
          <w:sz w:val="28"/>
          <w:szCs w:val="28"/>
        </w:rPr>
        <w:t>direct comparison or direct contrast</w:t>
      </w:r>
    </w:p>
    <w:p w:rsidR="00A17934" w:rsidRDefault="00A17934" w:rsidP="00A1793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17934">
        <w:rPr>
          <w:rFonts w:asciiTheme="majorHAnsi" w:hAnsiTheme="majorHAnsi"/>
          <w:sz w:val="28"/>
          <w:szCs w:val="28"/>
        </w:rPr>
        <w:t>4 pieces of evidence</w:t>
      </w:r>
    </w:p>
    <w:p w:rsidR="00A17934" w:rsidRPr="00A17934" w:rsidRDefault="00A17934" w:rsidP="00A1793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Assignment 3: DBQ Worksheet. See Coach Woodfin</w:t>
      </w:r>
    </w:p>
    <w:sectPr w:rsidR="00A17934" w:rsidRPr="00A17934" w:rsidSect="00AE4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0060"/>
    <w:multiLevelType w:val="hybridMultilevel"/>
    <w:tmpl w:val="253A6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6D"/>
    <w:rsid w:val="007F336A"/>
    <w:rsid w:val="00A17934"/>
    <w:rsid w:val="00A44DE5"/>
    <w:rsid w:val="00AE4C6D"/>
    <w:rsid w:val="00E5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2</cp:revision>
  <dcterms:created xsi:type="dcterms:W3CDTF">2014-09-26T12:28:00Z</dcterms:created>
  <dcterms:modified xsi:type="dcterms:W3CDTF">2014-10-03T14:23:00Z</dcterms:modified>
</cp:coreProperties>
</file>