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071" w:rsidRPr="00CE13B4" w:rsidRDefault="00CE13B4" w:rsidP="0028795F">
      <w:pPr>
        <w:spacing w:after="0" w:line="240" w:lineRule="auto"/>
        <w:rPr>
          <w:rFonts w:ascii="Copperplate Gothic Bold" w:hAnsi="Copperplate Gothic Bold"/>
          <w:sz w:val="24"/>
          <w:szCs w:val="24"/>
        </w:rPr>
      </w:pPr>
      <w:r w:rsidRPr="00CE13B4">
        <w:rPr>
          <w:rFonts w:ascii="Copperplate Gothic Bold" w:hAnsi="Copperplate Gothic Bold"/>
          <w:sz w:val="24"/>
          <w:szCs w:val="24"/>
        </w:rPr>
        <w:t>AP WORLD</w:t>
      </w:r>
    </w:p>
    <w:p w:rsidR="00CE13B4" w:rsidRDefault="00CE13B4" w:rsidP="0028795F">
      <w:pPr>
        <w:spacing w:after="0" w:line="240" w:lineRule="auto"/>
        <w:rPr>
          <w:rFonts w:ascii="Copperplate Gothic Bold" w:hAnsi="Copperplate Gothic Bold"/>
          <w:sz w:val="24"/>
          <w:szCs w:val="24"/>
        </w:rPr>
      </w:pPr>
      <w:r w:rsidRPr="00CE13B4">
        <w:rPr>
          <w:rFonts w:ascii="Copperplate Gothic Bold" w:hAnsi="Copperplate Gothic Bold"/>
          <w:sz w:val="24"/>
          <w:szCs w:val="24"/>
        </w:rPr>
        <w:t>REVERSE DBQ TOPICS</w:t>
      </w:r>
    </w:p>
    <w:p w:rsidR="0028795F" w:rsidRPr="00CE13B4" w:rsidRDefault="0028795F" w:rsidP="0028795F">
      <w:pPr>
        <w:spacing w:after="0" w:line="240" w:lineRule="auto"/>
        <w:rPr>
          <w:rFonts w:ascii="Copperplate Gothic Bold" w:hAnsi="Copperplate Gothic Bold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8"/>
        <w:gridCol w:w="3330"/>
        <w:gridCol w:w="4771"/>
        <w:gridCol w:w="2580"/>
        <w:gridCol w:w="3197"/>
      </w:tblGrid>
      <w:tr w:rsidR="00D02E76" w:rsidRPr="001E2F80" w:rsidTr="00D02E76">
        <w:tc>
          <w:tcPr>
            <w:tcW w:w="738" w:type="dxa"/>
          </w:tcPr>
          <w:p w:rsidR="00D02E76" w:rsidRPr="001E2F80" w:rsidRDefault="00D02E76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330" w:type="dxa"/>
          </w:tcPr>
          <w:p w:rsidR="00D02E76" w:rsidRPr="001E2F80" w:rsidRDefault="00D02E76" w:rsidP="00B57BD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1E2F80">
              <w:rPr>
                <w:rFonts w:asciiTheme="majorHAnsi" w:hAnsiTheme="majorHAnsi"/>
                <w:b/>
                <w:sz w:val="20"/>
                <w:szCs w:val="20"/>
              </w:rPr>
              <w:t>FOUNDATIONS AND POST CLASSICAL</w:t>
            </w:r>
          </w:p>
        </w:tc>
        <w:tc>
          <w:tcPr>
            <w:tcW w:w="4771" w:type="dxa"/>
          </w:tcPr>
          <w:p w:rsidR="00D02E76" w:rsidRPr="001E2F80" w:rsidRDefault="00D02E76" w:rsidP="00B57BD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1E2F80">
              <w:rPr>
                <w:rFonts w:asciiTheme="majorHAnsi" w:hAnsiTheme="majorHAnsi"/>
                <w:b/>
                <w:sz w:val="20"/>
                <w:szCs w:val="20"/>
              </w:rPr>
              <w:t>EARLY MODERN</w:t>
            </w:r>
          </w:p>
        </w:tc>
        <w:tc>
          <w:tcPr>
            <w:tcW w:w="2580" w:type="dxa"/>
          </w:tcPr>
          <w:p w:rsidR="00D02E76" w:rsidRPr="001E2F80" w:rsidRDefault="00D02E76" w:rsidP="00B57BD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1E2F80">
              <w:rPr>
                <w:rFonts w:asciiTheme="majorHAnsi" w:hAnsiTheme="majorHAnsi"/>
                <w:b/>
                <w:sz w:val="20"/>
                <w:szCs w:val="20"/>
              </w:rPr>
              <w:t>MODERN</w:t>
            </w:r>
          </w:p>
        </w:tc>
        <w:tc>
          <w:tcPr>
            <w:tcW w:w="3197" w:type="dxa"/>
          </w:tcPr>
          <w:p w:rsidR="00D02E76" w:rsidRPr="001E2F80" w:rsidRDefault="00D02E76" w:rsidP="00B57BD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1E2F80">
              <w:rPr>
                <w:rFonts w:asciiTheme="majorHAnsi" w:hAnsiTheme="majorHAnsi"/>
                <w:b/>
                <w:sz w:val="20"/>
                <w:szCs w:val="20"/>
              </w:rPr>
              <w:t>GLOBAL</w:t>
            </w:r>
          </w:p>
        </w:tc>
      </w:tr>
      <w:tr w:rsidR="00D02E76" w:rsidRPr="001E2F80" w:rsidTr="00D02E76">
        <w:tc>
          <w:tcPr>
            <w:tcW w:w="738" w:type="dxa"/>
          </w:tcPr>
          <w:p w:rsidR="00D02E76" w:rsidRPr="001E2F80" w:rsidRDefault="00D02E76">
            <w:pPr>
              <w:rPr>
                <w:rFonts w:asciiTheme="majorHAnsi" w:hAnsiTheme="majorHAnsi"/>
                <w:sz w:val="20"/>
                <w:szCs w:val="20"/>
              </w:rPr>
            </w:pPr>
            <w:r w:rsidRPr="001E2F80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3330" w:type="dxa"/>
          </w:tcPr>
          <w:p w:rsidR="00D02E76" w:rsidRPr="001E2F80" w:rsidRDefault="00D02E76">
            <w:pPr>
              <w:rPr>
                <w:rFonts w:asciiTheme="majorHAnsi" w:hAnsiTheme="majorHAnsi"/>
                <w:sz w:val="20"/>
                <w:szCs w:val="20"/>
              </w:rPr>
            </w:pPr>
            <w:r w:rsidRPr="001E2F80">
              <w:rPr>
                <w:rFonts w:asciiTheme="majorHAnsi" w:hAnsiTheme="majorHAnsi"/>
                <w:sz w:val="20"/>
                <w:szCs w:val="20"/>
              </w:rPr>
              <w:t>Analyze similarities and differences in political control with the Han and Rome</w:t>
            </w:r>
          </w:p>
        </w:tc>
        <w:tc>
          <w:tcPr>
            <w:tcW w:w="4771" w:type="dxa"/>
          </w:tcPr>
          <w:p w:rsidR="00D02E76" w:rsidRPr="001E2F80" w:rsidRDefault="00D02E7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80" w:type="dxa"/>
          </w:tcPr>
          <w:p w:rsidR="00D02E76" w:rsidRPr="001E2F80" w:rsidRDefault="00D02E7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197" w:type="dxa"/>
          </w:tcPr>
          <w:p w:rsidR="00D02E76" w:rsidRPr="001E2F80" w:rsidRDefault="00D02E7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02E76" w:rsidRPr="001E2F80" w:rsidTr="00D02E76">
        <w:tc>
          <w:tcPr>
            <w:tcW w:w="738" w:type="dxa"/>
          </w:tcPr>
          <w:p w:rsidR="00D02E76" w:rsidRPr="001E2F80" w:rsidRDefault="00D02E76">
            <w:pPr>
              <w:rPr>
                <w:rFonts w:asciiTheme="majorHAnsi" w:hAnsiTheme="majorHAnsi"/>
                <w:sz w:val="20"/>
                <w:szCs w:val="20"/>
              </w:rPr>
            </w:pPr>
            <w:r w:rsidRPr="001E2F80"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3330" w:type="dxa"/>
          </w:tcPr>
          <w:p w:rsidR="00D02E76" w:rsidRPr="001E2F80" w:rsidRDefault="00D02E76">
            <w:pPr>
              <w:rPr>
                <w:rFonts w:asciiTheme="majorHAnsi" w:hAnsiTheme="majorHAnsi"/>
                <w:sz w:val="20"/>
                <w:szCs w:val="20"/>
              </w:rPr>
            </w:pPr>
            <w:r w:rsidRPr="001E2F80">
              <w:rPr>
                <w:rFonts w:asciiTheme="majorHAnsi" w:hAnsiTheme="majorHAnsi"/>
                <w:sz w:val="20"/>
                <w:szCs w:val="20"/>
              </w:rPr>
              <w:t xml:space="preserve">Analyze the political and cultural characteristics along the silk road </w:t>
            </w:r>
          </w:p>
        </w:tc>
        <w:tc>
          <w:tcPr>
            <w:tcW w:w="4771" w:type="dxa"/>
          </w:tcPr>
          <w:p w:rsidR="00D02E76" w:rsidRPr="001E2F80" w:rsidRDefault="00D02E7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80" w:type="dxa"/>
          </w:tcPr>
          <w:p w:rsidR="00D02E76" w:rsidRPr="001E2F80" w:rsidRDefault="00D02E7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197" w:type="dxa"/>
          </w:tcPr>
          <w:p w:rsidR="00D02E76" w:rsidRPr="001E2F80" w:rsidRDefault="00D02E7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02E76" w:rsidRPr="001E2F80" w:rsidTr="00D02E76">
        <w:tc>
          <w:tcPr>
            <w:tcW w:w="738" w:type="dxa"/>
          </w:tcPr>
          <w:p w:rsidR="00D02E76" w:rsidRPr="001E2F80" w:rsidRDefault="00D02E76">
            <w:pPr>
              <w:rPr>
                <w:rFonts w:asciiTheme="majorHAnsi" w:hAnsiTheme="majorHAnsi"/>
                <w:sz w:val="20"/>
                <w:szCs w:val="20"/>
              </w:rPr>
            </w:pPr>
            <w:r w:rsidRPr="001E2F80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3330" w:type="dxa"/>
          </w:tcPr>
          <w:p w:rsidR="00D02E76" w:rsidRPr="001E2F80" w:rsidRDefault="00D02E76">
            <w:pPr>
              <w:rPr>
                <w:rFonts w:asciiTheme="majorHAnsi" w:hAnsiTheme="majorHAnsi"/>
                <w:sz w:val="20"/>
                <w:szCs w:val="20"/>
              </w:rPr>
            </w:pPr>
            <w:r w:rsidRPr="001E2F80">
              <w:rPr>
                <w:rFonts w:asciiTheme="majorHAnsi" w:hAnsiTheme="majorHAnsi"/>
                <w:sz w:val="20"/>
                <w:szCs w:val="20"/>
              </w:rPr>
              <w:t>Analyze the impact of cultural and economic traits of the Indian ocean region</w:t>
            </w:r>
          </w:p>
        </w:tc>
        <w:tc>
          <w:tcPr>
            <w:tcW w:w="4771" w:type="dxa"/>
          </w:tcPr>
          <w:p w:rsidR="00D02E76" w:rsidRPr="001E2F80" w:rsidRDefault="00D02E7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80" w:type="dxa"/>
          </w:tcPr>
          <w:p w:rsidR="00D02E76" w:rsidRPr="001E2F80" w:rsidRDefault="00D02E7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197" w:type="dxa"/>
          </w:tcPr>
          <w:p w:rsidR="00D02E76" w:rsidRPr="001E2F80" w:rsidRDefault="00D02E7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02E76" w:rsidRPr="001E2F80" w:rsidTr="00D02E76">
        <w:tc>
          <w:tcPr>
            <w:tcW w:w="738" w:type="dxa"/>
          </w:tcPr>
          <w:p w:rsidR="00D02E76" w:rsidRPr="001E2F80" w:rsidRDefault="00D02E76">
            <w:pPr>
              <w:rPr>
                <w:rFonts w:asciiTheme="majorHAnsi" w:hAnsiTheme="majorHAnsi"/>
                <w:sz w:val="20"/>
                <w:szCs w:val="20"/>
              </w:rPr>
            </w:pPr>
            <w:r w:rsidRPr="001E2F80">
              <w:rPr>
                <w:rFonts w:asciiTheme="majorHAnsi" w:hAnsiTheme="majorHAnsi"/>
                <w:sz w:val="20"/>
                <w:szCs w:val="20"/>
              </w:rPr>
              <w:t>4</w:t>
            </w:r>
          </w:p>
        </w:tc>
        <w:tc>
          <w:tcPr>
            <w:tcW w:w="3330" w:type="dxa"/>
          </w:tcPr>
          <w:p w:rsidR="00D02E76" w:rsidRPr="001E2F80" w:rsidRDefault="00D02E76">
            <w:pPr>
              <w:rPr>
                <w:rFonts w:asciiTheme="majorHAnsi" w:hAnsiTheme="majorHAnsi"/>
                <w:sz w:val="20"/>
                <w:szCs w:val="20"/>
              </w:rPr>
            </w:pPr>
            <w:r w:rsidRPr="001E2F80">
              <w:rPr>
                <w:rFonts w:asciiTheme="majorHAnsi" w:hAnsiTheme="majorHAnsi"/>
                <w:sz w:val="20"/>
                <w:szCs w:val="20"/>
              </w:rPr>
              <w:t>Compare and contrast the political and cultural impact that the Mongols and Turks will have on their respective regions</w:t>
            </w:r>
          </w:p>
        </w:tc>
        <w:tc>
          <w:tcPr>
            <w:tcW w:w="4771" w:type="dxa"/>
          </w:tcPr>
          <w:p w:rsidR="00D02E76" w:rsidRPr="001E2F80" w:rsidRDefault="00D02E7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80" w:type="dxa"/>
          </w:tcPr>
          <w:p w:rsidR="00D02E76" w:rsidRPr="001E2F80" w:rsidRDefault="00D02E7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197" w:type="dxa"/>
          </w:tcPr>
          <w:p w:rsidR="00D02E76" w:rsidRPr="001E2F80" w:rsidRDefault="00D02E7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02E76" w:rsidRPr="001E2F80" w:rsidTr="00D02E76">
        <w:tc>
          <w:tcPr>
            <w:tcW w:w="738" w:type="dxa"/>
          </w:tcPr>
          <w:p w:rsidR="00D02E76" w:rsidRPr="001E2F80" w:rsidRDefault="00D02E76" w:rsidP="0028795F">
            <w:pPr>
              <w:rPr>
                <w:rFonts w:asciiTheme="majorHAnsi" w:hAnsiTheme="majorHAnsi"/>
                <w:sz w:val="20"/>
                <w:szCs w:val="20"/>
              </w:rPr>
            </w:pPr>
            <w:r w:rsidRPr="001E2F80"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  <w:tc>
          <w:tcPr>
            <w:tcW w:w="3330" w:type="dxa"/>
          </w:tcPr>
          <w:p w:rsidR="00D02E76" w:rsidRPr="001E2F80" w:rsidRDefault="00D02E76" w:rsidP="0028795F">
            <w:pPr>
              <w:rPr>
                <w:rFonts w:asciiTheme="majorHAnsi" w:hAnsiTheme="majorHAnsi"/>
                <w:sz w:val="20"/>
                <w:szCs w:val="20"/>
              </w:rPr>
            </w:pPr>
            <w:r w:rsidRPr="001E2F80">
              <w:rPr>
                <w:rFonts w:asciiTheme="majorHAnsi" w:hAnsiTheme="majorHAnsi"/>
                <w:sz w:val="20"/>
                <w:szCs w:val="20"/>
              </w:rPr>
              <w:t>Analyze the causes of the decline of the Western Roman Empire and the Byzantine Empire</w:t>
            </w:r>
          </w:p>
        </w:tc>
        <w:tc>
          <w:tcPr>
            <w:tcW w:w="4771" w:type="dxa"/>
          </w:tcPr>
          <w:p w:rsidR="00D02E76" w:rsidRPr="001E2F80" w:rsidRDefault="00D02E7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80" w:type="dxa"/>
          </w:tcPr>
          <w:p w:rsidR="00D02E76" w:rsidRPr="001E2F80" w:rsidRDefault="00D02E7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197" w:type="dxa"/>
          </w:tcPr>
          <w:p w:rsidR="00D02E76" w:rsidRPr="001E2F80" w:rsidRDefault="00D02E7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02E76" w:rsidRPr="001E2F80" w:rsidTr="00D02E76">
        <w:tc>
          <w:tcPr>
            <w:tcW w:w="738" w:type="dxa"/>
          </w:tcPr>
          <w:p w:rsidR="00D02E76" w:rsidRPr="001E2F80" w:rsidRDefault="00D02E76">
            <w:pPr>
              <w:rPr>
                <w:rFonts w:asciiTheme="majorHAnsi" w:hAnsiTheme="majorHAnsi"/>
                <w:sz w:val="20"/>
                <w:szCs w:val="20"/>
              </w:rPr>
            </w:pPr>
            <w:r w:rsidRPr="001E2F80">
              <w:rPr>
                <w:rFonts w:asciiTheme="majorHAnsi" w:hAnsiTheme="majorHAnsi"/>
                <w:sz w:val="20"/>
                <w:szCs w:val="20"/>
              </w:rPr>
              <w:t>6</w:t>
            </w:r>
          </w:p>
        </w:tc>
        <w:tc>
          <w:tcPr>
            <w:tcW w:w="3330" w:type="dxa"/>
          </w:tcPr>
          <w:p w:rsidR="00D02E76" w:rsidRPr="001E2F80" w:rsidRDefault="00D02E76">
            <w:pPr>
              <w:rPr>
                <w:rFonts w:asciiTheme="majorHAnsi" w:hAnsiTheme="majorHAnsi"/>
                <w:sz w:val="20"/>
                <w:szCs w:val="20"/>
              </w:rPr>
            </w:pPr>
            <w:r w:rsidRPr="001E2F80">
              <w:rPr>
                <w:rFonts w:asciiTheme="majorHAnsi" w:hAnsiTheme="majorHAnsi"/>
                <w:sz w:val="20"/>
                <w:szCs w:val="20"/>
              </w:rPr>
              <w:t>Analyze the reactions and responses to the spread of Islam and Hinduism in SE Asia</w:t>
            </w:r>
          </w:p>
        </w:tc>
        <w:tc>
          <w:tcPr>
            <w:tcW w:w="4771" w:type="dxa"/>
          </w:tcPr>
          <w:p w:rsidR="00D02E76" w:rsidRPr="001E2F80" w:rsidRDefault="00D02E7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80" w:type="dxa"/>
          </w:tcPr>
          <w:p w:rsidR="00D02E76" w:rsidRPr="001E2F80" w:rsidRDefault="00D02E7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197" w:type="dxa"/>
          </w:tcPr>
          <w:p w:rsidR="00D02E76" w:rsidRPr="001E2F80" w:rsidRDefault="00D02E7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02E76" w:rsidRPr="001E2F80" w:rsidTr="00D02E76">
        <w:tc>
          <w:tcPr>
            <w:tcW w:w="738" w:type="dxa"/>
          </w:tcPr>
          <w:p w:rsidR="00D02E76" w:rsidRPr="001E2F80" w:rsidRDefault="00D02E76">
            <w:pPr>
              <w:rPr>
                <w:rFonts w:asciiTheme="majorHAnsi" w:hAnsiTheme="majorHAnsi"/>
                <w:sz w:val="20"/>
                <w:szCs w:val="20"/>
              </w:rPr>
            </w:pPr>
            <w:r w:rsidRPr="001E2F80">
              <w:rPr>
                <w:rFonts w:asciiTheme="majorHAnsi" w:hAnsiTheme="majorHAnsi"/>
                <w:sz w:val="20"/>
                <w:szCs w:val="20"/>
              </w:rPr>
              <w:t>7</w:t>
            </w:r>
          </w:p>
        </w:tc>
        <w:tc>
          <w:tcPr>
            <w:tcW w:w="3330" w:type="dxa"/>
          </w:tcPr>
          <w:p w:rsidR="00D02E76" w:rsidRPr="001E2F80" w:rsidRDefault="00D02E76">
            <w:pPr>
              <w:rPr>
                <w:rFonts w:asciiTheme="majorHAnsi" w:hAnsiTheme="majorHAnsi"/>
                <w:sz w:val="20"/>
                <w:szCs w:val="20"/>
              </w:rPr>
            </w:pPr>
            <w:r w:rsidRPr="001E2F80">
              <w:rPr>
                <w:rFonts w:asciiTheme="majorHAnsi" w:hAnsiTheme="majorHAnsi"/>
                <w:sz w:val="20"/>
                <w:szCs w:val="20"/>
              </w:rPr>
              <w:t>Compare and contrast the reactions of the Crusades by Europeans and Turks</w:t>
            </w:r>
          </w:p>
        </w:tc>
        <w:tc>
          <w:tcPr>
            <w:tcW w:w="4771" w:type="dxa"/>
          </w:tcPr>
          <w:p w:rsidR="00D02E76" w:rsidRPr="001E2F80" w:rsidRDefault="00D02E7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80" w:type="dxa"/>
          </w:tcPr>
          <w:p w:rsidR="00D02E76" w:rsidRPr="001E2F80" w:rsidRDefault="00D02E7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197" w:type="dxa"/>
          </w:tcPr>
          <w:p w:rsidR="00D02E76" w:rsidRPr="001E2F80" w:rsidRDefault="00D02E7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CE13B4" w:rsidRPr="001E2F80" w:rsidRDefault="00CE13B4">
      <w:pPr>
        <w:rPr>
          <w:rFonts w:asciiTheme="majorHAnsi" w:hAnsiTheme="majorHAnsi"/>
          <w:sz w:val="20"/>
          <w:szCs w:val="20"/>
        </w:rPr>
      </w:pPr>
    </w:p>
    <w:p w:rsidR="001E2F80" w:rsidRPr="001E2F80" w:rsidRDefault="001E2F80">
      <w:pPr>
        <w:rPr>
          <w:rFonts w:asciiTheme="majorHAnsi" w:hAnsiTheme="majorHAnsi"/>
          <w:b/>
          <w:sz w:val="20"/>
          <w:szCs w:val="20"/>
        </w:rPr>
      </w:pPr>
      <w:r w:rsidRPr="001E2F80">
        <w:rPr>
          <w:rFonts w:asciiTheme="majorHAnsi" w:hAnsiTheme="majorHAnsi"/>
          <w:b/>
          <w:sz w:val="20"/>
          <w:szCs w:val="20"/>
        </w:rPr>
        <w:t>Requirements:</w:t>
      </w:r>
    </w:p>
    <w:p w:rsidR="001E2F80" w:rsidRPr="001E2F80" w:rsidRDefault="001E2F80" w:rsidP="001E2F80">
      <w:pPr>
        <w:pStyle w:val="ListParagraph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 w:rsidRPr="001E2F80">
        <w:rPr>
          <w:rFonts w:asciiTheme="majorHAnsi" w:hAnsiTheme="majorHAnsi"/>
          <w:sz w:val="20"/>
          <w:szCs w:val="20"/>
        </w:rPr>
        <w:t>8 documents</w:t>
      </w:r>
      <w:r w:rsidR="002A7D67">
        <w:rPr>
          <w:rFonts w:asciiTheme="majorHAnsi" w:hAnsiTheme="majorHAnsi"/>
          <w:sz w:val="20"/>
          <w:szCs w:val="20"/>
        </w:rPr>
        <w:t xml:space="preserve"> and present and accurate to topic</w:t>
      </w:r>
    </w:p>
    <w:p w:rsidR="001E2F80" w:rsidRPr="001E2F80" w:rsidRDefault="001E2F80" w:rsidP="001E2F80">
      <w:pPr>
        <w:pStyle w:val="ListParagraph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 w:rsidRPr="001E2F80">
        <w:rPr>
          <w:rFonts w:asciiTheme="majorHAnsi" w:hAnsiTheme="majorHAnsi"/>
          <w:sz w:val="20"/>
          <w:szCs w:val="20"/>
        </w:rPr>
        <w:t>3 to 4 sentence paragraph for each document</w:t>
      </w:r>
    </w:p>
    <w:p w:rsidR="001E2F80" w:rsidRPr="001E2F80" w:rsidRDefault="001E2F80" w:rsidP="001E2F80">
      <w:pPr>
        <w:pStyle w:val="ListParagraph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 w:rsidRPr="001E2F80">
        <w:rPr>
          <w:rFonts w:asciiTheme="majorHAnsi" w:hAnsiTheme="majorHAnsi"/>
          <w:sz w:val="20"/>
          <w:szCs w:val="20"/>
        </w:rPr>
        <w:t>3 legitimate people from your assigned topic</w:t>
      </w:r>
    </w:p>
    <w:p w:rsidR="001E2F80" w:rsidRPr="001E2F80" w:rsidRDefault="001E2F80" w:rsidP="001E2F80">
      <w:pPr>
        <w:pStyle w:val="ListParagraph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 w:rsidRPr="001E2F80">
        <w:rPr>
          <w:rFonts w:asciiTheme="majorHAnsi" w:hAnsiTheme="majorHAnsi"/>
          <w:sz w:val="20"/>
          <w:szCs w:val="20"/>
        </w:rPr>
        <w:t>2 factual docu</w:t>
      </w:r>
      <w:r w:rsidR="002A7D67">
        <w:rPr>
          <w:rFonts w:asciiTheme="majorHAnsi" w:hAnsiTheme="majorHAnsi"/>
          <w:sz w:val="20"/>
          <w:szCs w:val="20"/>
        </w:rPr>
        <w:t>ment</w:t>
      </w:r>
      <w:bookmarkStart w:id="0" w:name="_GoBack"/>
      <w:bookmarkEnd w:id="0"/>
      <w:r w:rsidRPr="001E2F80">
        <w:rPr>
          <w:rFonts w:asciiTheme="majorHAnsi" w:hAnsiTheme="majorHAnsi"/>
          <w:sz w:val="20"/>
          <w:szCs w:val="20"/>
        </w:rPr>
        <w:t xml:space="preserve"> excerpts</w:t>
      </w:r>
    </w:p>
    <w:p w:rsidR="001E2F80" w:rsidRPr="001E2F80" w:rsidRDefault="001E2F80" w:rsidP="001E2F80">
      <w:pPr>
        <w:pStyle w:val="ListParagraph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 w:rsidRPr="001E2F80">
        <w:rPr>
          <w:rFonts w:asciiTheme="majorHAnsi" w:hAnsiTheme="majorHAnsi"/>
          <w:sz w:val="20"/>
          <w:szCs w:val="20"/>
        </w:rPr>
        <w:t>Format is identical to AP World DBQ</w:t>
      </w:r>
    </w:p>
    <w:p w:rsidR="001E2F80" w:rsidRPr="001E2F80" w:rsidRDefault="001E2F80" w:rsidP="001E2F80">
      <w:pPr>
        <w:pStyle w:val="ListParagraph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 w:rsidRPr="001E2F80">
        <w:rPr>
          <w:rFonts w:asciiTheme="majorHAnsi" w:hAnsiTheme="majorHAnsi"/>
          <w:sz w:val="20"/>
          <w:szCs w:val="20"/>
        </w:rPr>
        <w:t>DBQ breakdown is present and completed at the end of your DBQ. Breakdown must be numbered and in complete sentences</w:t>
      </w:r>
    </w:p>
    <w:p w:rsidR="001E2F80" w:rsidRDefault="001E2F80" w:rsidP="001E2F80">
      <w:pPr>
        <w:pStyle w:val="ListParagraph"/>
        <w:rPr>
          <w:rFonts w:asciiTheme="majorHAnsi" w:hAnsiTheme="majorHAnsi"/>
          <w:sz w:val="20"/>
          <w:szCs w:val="20"/>
        </w:rPr>
      </w:pPr>
      <w:proofErr w:type="gramStart"/>
      <w:r w:rsidRPr="001E2F80">
        <w:rPr>
          <w:rFonts w:asciiTheme="majorHAnsi" w:hAnsiTheme="majorHAnsi"/>
          <w:sz w:val="20"/>
          <w:szCs w:val="20"/>
        </w:rPr>
        <w:t>(1. Breakdown the question in the subject, verb w/ definition, and parts 2.</w:t>
      </w:r>
      <w:proofErr w:type="gramEnd"/>
      <w:r w:rsidRPr="001E2F80">
        <w:rPr>
          <w:rFonts w:asciiTheme="majorHAnsi" w:hAnsiTheme="majorHAnsi"/>
          <w:sz w:val="20"/>
          <w:szCs w:val="20"/>
        </w:rPr>
        <w:t xml:space="preserve"> </w:t>
      </w:r>
      <w:proofErr w:type="gramStart"/>
      <w:r w:rsidRPr="001E2F80">
        <w:rPr>
          <w:rFonts w:asciiTheme="majorHAnsi" w:hAnsiTheme="majorHAnsi"/>
          <w:sz w:val="20"/>
          <w:szCs w:val="20"/>
        </w:rPr>
        <w:t>Three Groupings 3.</w:t>
      </w:r>
      <w:proofErr w:type="gramEnd"/>
      <w:r w:rsidRPr="001E2F80">
        <w:rPr>
          <w:rFonts w:asciiTheme="majorHAnsi" w:hAnsiTheme="majorHAnsi"/>
          <w:sz w:val="20"/>
          <w:szCs w:val="20"/>
        </w:rPr>
        <w:t xml:space="preserve"> Address meaning of documents in a ‘7 word essay’ 4. Point of View of 4 documents 5. Two additional documents with the three level </w:t>
      </w:r>
      <w:proofErr w:type="gramStart"/>
      <w:r w:rsidRPr="001E2F80">
        <w:rPr>
          <w:rFonts w:asciiTheme="majorHAnsi" w:hAnsiTheme="majorHAnsi"/>
          <w:sz w:val="20"/>
          <w:szCs w:val="20"/>
        </w:rPr>
        <w:t>breakdown</w:t>
      </w:r>
      <w:proofErr w:type="gramEnd"/>
      <w:r w:rsidRPr="001E2F80">
        <w:rPr>
          <w:rFonts w:asciiTheme="majorHAnsi" w:hAnsiTheme="majorHAnsi"/>
          <w:sz w:val="20"/>
          <w:szCs w:val="20"/>
        </w:rPr>
        <w:t>)</w:t>
      </w:r>
    </w:p>
    <w:p w:rsidR="001E2F80" w:rsidRDefault="001E2F80" w:rsidP="001E2F80">
      <w:pPr>
        <w:pStyle w:val="ListParagraph"/>
        <w:rPr>
          <w:rFonts w:asciiTheme="majorHAnsi" w:hAnsiTheme="majorHAnsi"/>
          <w:sz w:val="20"/>
          <w:szCs w:val="20"/>
        </w:rPr>
      </w:pPr>
    </w:p>
    <w:p w:rsidR="001E2F80" w:rsidRDefault="001E2F80" w:rsidP="001E2F80">
      <w:pPr>
        <w:pStyle w:val="ListParagraph"/>
        <w:ind w:left="0"/>
        <w:rPr>
          <w:rFonts w:asciiTheme="majorHAnsi" w:hAnsiTheme="majorHAnsi"/>
          <w:b/>
          <w:sz w:val="20"/>
          <w:szCs w:val="20"/>
        </w:rPr>
      </w:pPr>
      <w:r w:rsidRPr="001E2F80">
        <w:rPr>
          <w:rFonts w:asciiTheme="majorHAnsi" w:hAnsiTheme="majorHAnsi"/>
          <w:b/>
          <w:sz w:val="20"/>
          <w:szCs w:val="20"/>
        </w:rPr>
        <w:t>Points:</w:t>
      </w:r>
    </w:p>
    <w:p w:rsidR="001E2F80" w:rsidRPr="001E2F80" w:rsidRDefault="001E2F80" w:rsidP="001E2F80">
      <w:pPr>
        <w:pStyle w:val="ListParagraph"/>
        <w:ind w:left="0"/>
        <w:rPr>
          <w:rFonts w:asciiTheme="majorHAnsi" w:hAnsiTheme="majorHAnsi"/>
          <w:b/>
          <w:sz w:val="20"/>
          <w:szCs w:val="20"/>
        </w:rPr>
      </w:pPr>
    </w:p>
    <w:p w:rsidR="001E2F80" w:rsidRDefault="001E2F80" w:rsidP="001E2F80"/>
    <w:sectPr w:rsidR="001E2F80" w:rsidSect="00CE13B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1D12EA"/>
    <w:multiLevelType w:val="hybridMultilevel"/>
    <w:tmpl w:val="9EAE23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3B4"/>
    <w:rsid w:val="001C171E"/>
    <w:rsid w:val="001E2F80"/>
    <w:rsid w:val="0028795F"/>
    <w:rsid w:val="002A7D67"/>
    <w:rsid w:val="00576071"/>
    <w:rsid w:val="007F336A"/>
    <w:rsid w:val="00A44DE5"/>
    <w:rsid w:val="00B57BD1"/>
    <w:rsid w:val="00CE13B4"/>
    <w:rsid w:val="00D02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13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E2F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13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E2F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Woodfin, Zachary C.</dc:creator>
  <cp:lastModifiedBy>Woodfin, Zachary C.</cp:lastModifiedBy>
  <cp:revision>7</cp:revision>
  <dcterms:created xsi:type="dcterms:W3CDTF">2014-02-05T13:57:00Z</dcterms:created>
  <dcterms:modified xsi:type="dcterms:W3CDTF">2014-02-05T15:18:00Z</dcterms:modified>
</cp:coreProperties>
</file>